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丽水缙云鼎湖峰+小赤壁+古堰画乡二日游行程单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478972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1、纯玩0购物0强消！
                <w:br/>
                2、城中之山城市的绿心——【南明山】
                <w:br/>
                3、丽水文化遗址的集中之地——【处州府城】
                <w:br/>
                4、““天下第一峰” “天下第一石”“天下第一笋”之誉”——【鼎湖峰】
                <w:br/>
                5、这如诗如画的风光是仙都的精华，是《笑傲江湖》《绝代双骄》、《天龙八部》、《轩辕剑》等数十部影视剧的拍摄基地。——【朱潭山】
                <w:br/>
                6、看似鬼斧神工，实际是出自缙云百姓之手。——【岩宕石窟】
                <w:br/>
                7、因从倪翁洞向东过溪，绝壁陡峭，东西横亘长数里，石壁下部呈赭红色，犹如焰火烧过，故称。——【小赤壁】
                <w:br/>
                8、中国摄影之乡、中国写生绘画基地——【画乡】
                <w:br/>
                9、通济公园，千年石（三洞桥）、文昌阁、千年石樟群、贞节牌坊、民俗文物陈列馆，传统农具展示馆，游距今1500年通济堰拱坝，詹南二司马庙龙庙。——【古堰头】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第一天  全国各地——丽水 住丽水
                <w:br/>
                第二天  鼎湖峰——朱潭山——岩宕——小赤壁  住丽水
                <w:br/>
                第三天  画乡——古堰——返回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舟山→丽水，自行前往，
                <w:br/>
              </w:t>
            </w:r>
          </w:p>
          <w:p>
            <w:pPr>
              <w:pStyle w:val="indent"/>
            </w:pPr>
            <w:r>
              <w:rPr>
                <w:rFonts w:ascii="微软雅黑" w:hAnsi="微软雅黑" w:eastAsia="微软雅黑" w:cs="微软雅黑"/>
                <w:color w:val="000000"/>
                <w:sz w:val="20"/>
                <w:szCs w:val="20"/>
              </w:rPr>
              <w:t xml:space="preserve">
                推荐高铁，参考班次宁波-丽水G2363, 09：18--12：07
                <w:br/>
                自行前往抵达【浙江丽水】，入住酒店；
                <w:br/>
                自由活动：可自由选择丽水吃喝玩乐： 
                <w:br/>
                ★【南明山】城中之山城市的绿心 
                <w:br/>
                ★【处州府城】是丽水历史文化遗址的集中区域 
                <w:br/>
                ★【万地广场】【银泰广场】丽水中心商圈 
                <w:br/>
                ★晚上可前往夜市步行街、中山街； 
                <w:br/>
                ★美食：丽水知了、缙云烧饼、查田馄饨、稀卤名府。。。  来到丽水扫一个单车或者滴滴即可畅游丽水市区！
                <w:br/>
                交通：空调旅游大巴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丽水一日游
                <w:br/>
              </w:t>
            </w:r>
          </w:p>
          <w:p>
            <w:pPr>
              <w:pStyle w:val="indent"/>
            </w:pPr>
            <w:r>
              <w:rPr>
                <w:rFonts w:ascii="微软雅黑" w:hAnsi="微软雅黑" w:eastAsia="微软雅黑" w:cs="微软雅黑"/>
                <w:color w:val="000000"/>
                <w:sz w:val="20"/>
                <w:szCs w:val="20"/>
              </w:rPr>
              <w:t xml:space="preserve">
                早餐后，车赴游览游览国家5A级风景名胜区【仙都景区】景区交通自理20元/人（游览时间2.5小时“天下第一峰” “天下第一石”“天下第一笋”之誉的【鼎湖峰景点】：是整个浙江省缙云县仙都风景名胜区的核心，感受皇帝文化，游览皇帝飞天之地，【朱潭山景点】这如诗如画的风光是仙都的精华，是《笑傲江湖》《绝代双骄》、《天龙八部》、《轩辕剑》等数十部影视剧的拍摄基地。此处有华山弟子练剑的石桥。也是观赏鼎湖峰的最佳角度。后赴【岩宕石窟】看似鬼斧神工，实际是出自缙云百姓之手。缙云素有“石城”之称，和石头有着割舍不开的联系。自古以来，开山采石就是缙云老百姓“挣饭吃”的手段，在宋代还产生了“宋代石椁”的产业。20世纪90年代前，缙云的条石开采进入鼎盛时期，开采的条石不仅销往浙江省内，还多次出口海外，一度成为缙云百姓赖以生存的行当。后游览【小赤壁景点】：因从倪翁洞向东过溪，绝壁陡峭，东西横亘长数里，石壁下部呈赭红色，犹如焰火烧过，故称小赤壁。适时结束入住酒店。
                <w:br/>
                交通：空调旅游大巴
                <w:br/>
                景点：鼎湖峰，小赤壁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丽水-返回家
                <w:br/>
              </w:t>
            </w:r>
          </w:p>
          <w:p>
            <w:pPr>
              <w:pStyle w:val="indent"/>
            </w:pPr>
            <w:r>
              <w:rPr>
                <w:rFonts w:ascii="微软雅黑" w:hAnsi="微软雅黑" w:eastAsia="微软雅黑" w:cs="微软雅黑"/>
                <w:color w:val="000000"/>
                <w:sz w:val="20"/>
                <w:szCs w:val="20"/>
              </w:rPr>
              <w:t xml:space="preserve">
                早餐后，车赴前往中国摄影之乡、中国写生绘画基地—【古堰画乡】游船自理20元/人（游览时间约2小时）】，浏览通济公园，千年石（三洞桥）、文昌阁、千年石樟群、贞节牌坊、民俗文物陈列馆，传统农具展示馆，游距今1500年通济堰拱坝，詹南二司马庙龙庙），竹林幽岛，从保定码头坪地半岛（上码头）浏览风情古街、酒吧画廊、双荫亭、香樟古埠、油画展览馆等景点。适时结束行程，
                <w:br/>
                自行返回舟山，建议高铁返回宁波，参考班次，丽水-宁波G2355 12:34-15:32
                <w:br/>
                交通：空调旅游大巴
                <w:br/>
                景点：古堰画乡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通：丽水当地空调旅游车，保证一人一正座；不含舟山往返丽水大交通。
                <w:br/>
                2、用 餐：2早餐，正餐自理；
                <w:br/>
                3、门 票：行程所列景点首道门票； 
                <w:br/>
                景点小交通 必须自理：仙都景交20元/人；古堰游船20元/人
                <w:br/>
                4、住 宿：酒店双人标准间，3钻酒店和4钻酒店可选择。
                <w:br/>
                三钻参考酒店：非繁诚品、索性酒店、如家商旅酒店、南明山精品酒店等。（单房差150元）
                <w:br/>
                四钻参考酒店：  智选假日、万盛丽呈酒店、绿季酒 店、叁拾伍艺舍酒店等。（单房差350元）
                <w:br/>
                五钻参考酒店：绿谷明珠精品酒店  华侨君澜大饭店、宝廷酒店（五钻单房差550元）
                <w:br/>
                5、导 游：司机导游服务
                <w:br/>
                （6人以下仅安排中文司机负责行程活动中接待服务（不提供景区讲解））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行程注明自理项目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1、此线路为散客组团发班，1个成人报名成团（含1人），
                <w:br/>
                2、门票为打包价，一切优免证件不再享受优惠！
                <w:br/>
                3、此线路如三天内退团，需付当地车位费380元/人；
                <w:br/>
                4、以上线路若无法成行，组团社将提前5天告知游客，游客可选择更改其他线路或全额退款；敬请谅解！
                <w:br/>
                5、请各位游客带好有效身份证件，提前到达集合地点，并保持通讯畅通。
                <w:br/>
                6、如遇人力不可抗拒因素（自然灾害、政治因素等）旅行社可根据实际情况对旅游行程以更改或取消。
                <w:br/>
                7、出门在外，安全第一！请您不要在行车途中随意走动，保管好您的随身物品；请您关照好自己随行的老人和儿
                <w:br/>
                ；请您不要自行参加行程以外的具有一定危险的活动（如游泳、攀岩等）；请您不要食用无证摊贩等出售的食品。
                <w:br/>
                8、游客应妥善保管好随身携带财物，本社对游客自身原因所造成财物损坏或遗失不负赔偿责任或其他连带责任。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2025-08-06T15:52:47+08:00</dcterms:created>
  <dcterms:modified xsi:type="dcterms:W3CDTF">2025-08-06T15:52:47+08:00</dcterms:modified>
</cp:coreProperties>
</file>

<file path=docProps/custom.xml><?xml version="1.0" encoding="utf-8"?>
<Properties xmlns="http://schemas.openxmlformats.org/officeDocument/2006/custom-properties" xmlns:vt="http://schemas.openxmlformats.org/officeDocument/2006/docPropsVTypes"/>
</file>