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无锡鼋头渚赏樱+苏州留园二日游行程单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478973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感受最经典的苏州古城文化。赏绚丽樱花！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【鼋头渚】，正值花期，漫步在太湖边成片的樱花林，回味当代诗人郭沫若“太湖佳绝处，毕竟在鼋头”的诗句赞誉；远眺四方，或步行盘桓于花径，领略太湖山水之美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舟山----无锡（车程约5小时）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海洋学院南门（城市新境小区）集合，车赴无锡，服务区中餐自理。抵达后游览大诗人郭沫若所赞誉的“太湖佳绝处、毕竟在鼋头”的【鼋头渚】，电瓶车25元自理，登三山仙岛、游轮赏太湖绮丽风光，鼋头渚是横卧太湖西北岸的一个半岛，位于江南名城无锡。来无锡必游太湖，游太湖必游鼋头渚。鼋头渚的风光是山清水秀，浑然天成，为太湖风景的精华所在，故有“太湖第一名胜”之称，（太湖游船因天气等原因停航，价格一样）。作为“世界三大赏樱胜地”之一，无锡鼋头渚樱花谷内有3万多株樱花树，樱花节期间，樱花如云似霞、满树烂漫，春风轻拂、落樱飞舞，美不胜收。樱花盛开的日子，不用再远赴日本，天堂，其实就在身旁。自由游览【南长街】内的清名桥历史文化街区，是大运河畔典型的江南水乡，被誉为“江南水弄堂，运河绝版地”。 温婉绵长、古色古香的南长街是一个柔情似水的心灵归处。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后入住酒店！
                <w:br/>
                交通：旅游大巴车
                <w:br/>
                景点：无锡鼋头渚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酒店----苏州----舟山（约4.5小时车程）
                <w:br/>
              </w:t>
            </w:r>
          </w:p>
          <w:p>
            <w:pPr>
              <w:pStyle w:val="indent"/>
            </w:pPr>
            <w:r>
              <w:rPr>
                <w:rFonts w:ascii="微软雅黑" w:hAnsi="微软雅黑" w:eastAsia="微软雅黑" w:cs="微软雅黑"/>
                <w:color w:val="000000"/>
                <w:sz w:val="20"/>
                <w:szCs w:val="20"/>
              </w:rPr>
              <w:t xml:space="preserve">
                早餐后，游览中国四大名园之一、私家园林代表【留园】以园内建筑布置精巧、奇石众多而知名，与苏州拙政园、北京颐和园、承德避暑山庄并称中国四大名园。代表清代风格，园以建筑艺术精湛著称，厅堂宏敞华丽，庭院富有变化，太湖石以冠云峰为最，有“不出城郭而获山林之趣”。其建筑空间处理精湛，造园家运用各种艺术手法，构成了有节奏有韵律的园林空间体系，成为世界闻名的建筑空间艺术处理的范例。现园主要参观东部建筑为主，中部山水花园，西部土石相间的大假山，北部则是田园风光。游览国家5A级景区【金鸡湖】中国最大城市湖泊公园，是二十一世纪苏州“人间新天堂”的象征。金鸡湖景区拥有把八大景观：世界第一天幕，亚洲最大水上摩天轮。水墨长堤李公堤，月光码头等。是现代化苏州的代表，是洋苏州代表，是科技的代表！后参观工业旅游示范点：珍珠/丝绸（参观时间不少于120分钟）适时结束行程，返回温馨的家！
                <w:br/>
                交通：旅游大巴车
                <w:br/>
                景点：苏州留园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餐：1早2正餐（餐标30元/人）；
                <w:br/>
                3、门 票：行程所列景点首道门票；不含鼋头渚电瓶车25元/人
                <w:br/>
                4、住宿：酒店双人标准间；
                <w:br/>
                4、导 游：舟山导游全程陪同，地方导游讲解；
                <w:br/>
                5、保 险：旅行社责任险，建议购买旅游意外险5元/人/天。
                <w:br/>
                6、购 物：全程参观1个工业旅游示范点：珍珠/丝绸（参观时间不少于120分钟）。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3、行程中注明自理项目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2025-06-01T03:26:31+08:00</dcterms:created>
  <dcterms:modified xsi:type="dcterms:W3CDTF">2025-06-01T03:26:31+08:00</dcterms:modified>
</cp:coreProperties>
</file>

<file path=docProps/custom.xml><?xml version="1.0" encoding="utf-8"?>
<Properties xmlns="http://schemas.openxmlformats.org/officeDocument/2006/custom-properties" xmlns:vt="http://schemas.openxmlformats.org/officeDocument/2006/docPropsVTypes"/>
</file>