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【经典厦门】厦门鼓浪屿+环岛路/炮台+曾厝垵+网红植物园+老院子风情园三日游行程单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★【主题特色】经典厦门·纯净鹭岛，纯玩典范·万人优选，明星导游带团，销量口碑双重领先，经典优选旅程！
                <w:br/>
                ★【缤纷玩乐】精华景点全覆盖，诗画鹭岛-世遗鼓浪屿，海滨度假-美食探秘-闽南文化... 360°打卡文艺海岛！
                <w:br/>
                ★【专属体验】24H管家服务·温馨接站，赠鼓浪屿无线耳麦讲解，赠闽南特色小吃，赠老院子大型实景演出！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地形像一只白鹭，它因此被人称为“鹭岛”，红砖白瓦的老洋房，幽静曲折的小巷陌，历史与现代的交融，它的环境、建筑、文化、名人...都不断地吸引着中外游客的到来！你一定要去一次的地方，感受人间烟火的温度，也享受诗与远方的美好！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周二/周五出发抵达后有导游安排游览观光/须下午15:00前抵达厦门，其他日期出发-均为抵达后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它从一个质朴的临海渔村缓缓蜕变成了如今炙手可热的文化创意村；繁华背后，也依旧坚守着骨子里的韵味，享受片刻安静舒缓，感受海岛独特小资情怀。可品各类闽南特色美食！
                <w:br/>
                交通：动车 大巴车
                <w:br/>
                景点：【环岛路海滨】【曾厝垵】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千年古刹、厦门旅游地标、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皓月园依山傍海，风景秀丽。园内还有各种亭台楼阁、花草树木，营造出宁静而优美的氛围。这里是游客了解郑成功历史功绩。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交通：汽车
                <w:br/>
                景点：【南普陀】【厦门大学】【胡里山炮台】【鼓浪屿】【万国建筑博览】【毓园】【皓月园】【大德记沙滩】【鼓浪屿龙头路】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酒店早餐后游览：网红打卡地、热带雨林【万石植物园】（约1小时），园区是一座围绕万石岩水库精心设计的植物园林，共有十多个各具特色的植物专类园区，可以看到多种稀有植物景观，中国金钱松、日本金松、南洋杉，以及造型奇特的仙人掌等奇花异木，使之成为厦门热门网红拍照地。后赠送·闽南文化探秘【老院子民俗文化风情园】带你穿越时空，回到闽南渔村古厝，身临其境感受闽南渔村文化、妈祖文化、南洋文化、闽南文化以及华夏千年始祖文化。后观风情园大型沉浸式户外实景演艺《海战风云》，1633年料罗湾海战，郑成功之父郑芝龙率领华夏儿女英勇抗击荷兰侵略者，捍卫闽南海域的领土完整，20吨巨型战舰，超大型机械机关和人工湖，为真实海战铺就底色画卷；震人心魄的水炮、火枪、火铳，上演真刀真枪的水上战斗；紧张刺激的水上摩托艇，上演抗击侵略者、营救同胞的生死时速；让您身临海战现场，感受风起云涌、波澜壮阔的海战史诗！下午根据返程交通适时送站返回！
                <w:br/>
                交通：汽车
                <w:br/>
                景点：【万石植物园】【老院子民俗文化风情园】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◆交通：含往返动车二等票+当地空调旅游用车；
                <w:br/>
                ◆住宿：超值经济·含2晚（锦江之星/如家酒店/可居/家美家/丽翔或同级）经济酒店（单房差200元）
                <w:br/>
                精致四钻·含2晚（亨龙花园/美居/瑞颐逸居/和悦/东辰/香草园/智选假日/成功或同级）精致四钻酒店（单房差360元）
                <w:br/>
                ◆用餐：含二早二正餐（含第二天早中餐/第三天早中餐，餐标30/人，小吃餐35/人，其他餐不含）；
                <w:br/>
                ◆门票：含行程中景点首道门票（自由活动期间费用不含/赠送项目不参加不退费用）；
                <w:br/>
                ◆导服：含当地专业优秀导游服务；
                <w:br/>
                ◆儿童：含当地车费/导服费/二正餐，儿童送老院子+耳麦，儿童不含动车/不占床/不含早/不含其他门票！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以下免/6-14周岁半票18元/14周岁以上35，炮台门票儿童1.2米以下免/1.2-1.4米半票13元/1.4米以上25，植物园1.4米以下免/1.4米-18周岁凭身份证半票15）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2025-06-05T18:34:40+08:00</dcterms:created>
  <dcterms:modified xsi:type="dcterms:W3CDTF">2025-06-05T18:34:40+08:00</dcterms:modified>
</cp:coreProperties>
</file>

<file path=docProps/custom.xml><?xml version="1.0" encoding="utf-8"?>
<Properties xmlns="http://schemas.openxmlformats.org/officeDocument/2006/custom-properties" xmlns:vt="http://schemas.openxmlformats.org/officeDocument/2006/docPropsVTypes"/>
</file>