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【丽水】遂昌康养五星雷迪森四日游行程单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491621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3🈷16收客中/19🈵/22收客中/25/28/31日
                <w:br/>
                丽水遂昌4日游
                <w:br/>
                🔥纯玩0购物，3早4正，酒店自助早
                <w:br/>
                3晚连住携程5钻遂昌雷迪森酒店，不挪窝
                <w:br/>
                🔥告别传统的起早摸黑、走马观花的传统旅游模式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浙江绿谷，秀山丽水，集“奇、峻、清、幽”于一地，汇“峰、林、洞、瀑”于一域。这里古迹众多、文化灿烂。有新石器时代晚期文化遗址－遂昌好川文化；宋代中国五大名窑之一的龙泉青瓷哥窑遗迹；1500年历史的古代水利工程通济堰；北宋时期的松阳延庆寺斜塔；明代著名剧作家、《牡丹亭》作者汤显祖的故居。还有享誉国内外的民间工艺品龙泉青瓷、宝剑、青田石雕、遂昌黑陶及独具民族文化特色的全国唯一的畲族自治县景宁。丽水摄影和“巴比松”油画也独具魅力。“中国摄影之乡”使之成为摄影艺术中的一颗耀眼的明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舟山→遂昌
                <w:br/>
              </w:t>
            </w:r>
          </w:p>
          <w:p>
            <w:pPr>
              <w:pStyle w:val="indent"/>
            </w:pPr>
            <w:r>
              <w:rPr>
                <w:rFonts w:ascii="微软雅黑" w:hAnsi="微软雅黑" w:eastAsia="微软雅黑" w:cs="微软雅黑"/>
                <w:color w:val="000000"/>
                <w:sz w:val="20"/>
                <w:szCs w:val="20"/>
              </w:rPr>
              <w:t xml:space="preserve">
                车赴遂昌，适时入住酒店。
                <w:br/>
                交通：汽车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遂昌雷迪森酒店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千佛山
                <w:br/>
              </w:t>
            </w:r>
          </w:p>
          <w:p>
            <w:pPr>
              <w:pStyle w:val="indent"/>
            </w:pPr>
            <w:r>
              <w:rPr>
                <w:rFonts w:ascii="微软雅黑" w:hAnsi="微软雅黑" w:eastAsia="微软雅黑" w:cs="微软雅黑"/>
                <w:color w:val="000000"/>
                <w:sz w:val="20"/>
                <w:szCs w:val="20"/>
              </w:rPr>
              <w:t xml:space="preserve">
                早餐后可游览国家AAAA级风景区【亚洲第一大佛—千佛山】（车程约40分钟，游玩2H）：景区迷人的水域风光和原始阔叶林，是绿色世界的一颗璀璨明珠，享有“江南小九寨”之誉。峡谷清幽，林木茂密，清澈的山泉穿行其间，形成了变幻无穷的瀑、池、湖、潭、泉、涧等各种迷人水景。岩石千形百态，让人浮想联翩。景区令人震撼的是高达300米的天然山体弥勒佛，佛是一座山，山是一尊佛。佛首净高三十三米，表示弥勒身居三十三重天。众生置身于可供千人朝拜的礼佛台，犹如在佛的怀抱被紧紧护佑着，使人不禁感叹大自然的神奇与恩赐。
                <w:br/>
                交通：汽车
                <w:br/>
                景点：【亚洲第一大佛—千佛山】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遂昌雷迪森酒店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金矿国家矿山公园
                <w:br/>
              </w:t>
            </w:r>
          </w:p>
          <w:p>
            <w:pPr>
              <w:pStyle w:val="indent"/>
            </w:pPr>
            <w:r>
              <w:rPr>
                <w:rFonts w:ascii="微软雅黑" w:hAnsi="微软雅黑" w:eastAsia="微软雅黑" w:cs="微软雅黑"/>
                <w:color w:val="000000"/>
                <w:sz w:val="20"/>
                <w:szCs w:val="20"/>
              </w:rPr>
              <w:t xml:space="preserve">
                早餐后可游览国家AAAA级景区——【金矿国家矿山公园】（游览时间不低于2小时），遂昌金矿开发历史悠久，正式成立于1976年，是国家重点黄金生产企业，被誉为“江南第一金矿”。据宋史记载，在北宋元丰年间，就已经有人在遂昌采冶金银矿产，2011年，遂昌金矿又成为浙江省唯一的国家首批矿山公园。资源独特，既有黄金生产流水线，又有深邃幽长的矿洞，充满了诱惑与神秘；矿山历史悠久，拥有宋、明、清等时代诸多采矿遗址，留下许多疑团与传说，可形成旅游亮点；金矿地处亚热带季风区，奇峰秀水，林幽涧碧，自然条件优越。在景区里可以参观黄金博物馆、乘小火车游览明代金窑、银坑山休闲观光区。是金艺科普游、金窟探险游的理想去处。
                <w:br/>
                交通：汽车
                <w:br/>
                景点：【金矿国家矿山公园】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遂昌雷迪森酒店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遂昌--返程
                <w:br/>
              </w:t>
            </w:r>
          </w:p>
          <w:p>
            <w:pPr>
              <w:pStyle w:val="indent"/>
            </w:pPr>
            <w:r>
              <w:rPr>
                <w:rFonts w:ascii="微软雅黑" w:hAnsi="微软雅黑" w:eastAsia="微软雅黑" w:cs="微软雅黑"/>
                <w:color w:val="000000"/>
                <w:sz w:val="20"/>
                <w:szCs w:val="20"/>
              </w:rPr>
              <w:t xml:space="preserve">
                走进【关雎文化园】：汇集了众多美好景色，亭台楼阁、轩榭廊舫、小桥流水、奇花异石，一步一景，幕幕如画。参观【非遗馆】周一闭馆）：展馆建筑外形有着浓郁的江南特色，白墙黛瓦，古色古香，和周围的园林景观相互映，别具一格。展馆分为两层，一层以生活元素展示、二层以传统文化元素展示，分门别类、条理清晰地呈现了遂昌的非遗文化。
                <w:br/>
                交通：汽车
                <w:br/>
                景点：【关雎文化园】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1、交通：国产空调旅游车，一人一车位；
                <w:br/>
                2、用餐：含3早4正餐；餐餐十菜一汤(10人1桌，如不足10人或超出10人未足一整桌，根据实际人数安排用餐)团餐不吃不退；
                <w:br/>
                3、住宿：3晚遂昌携程5钻雷迪森酒店
                <w:br/>
                4、购物安排：纯玩无购物!!!土特产都没有
                <w:br/>
                5、导服：全程导游服务，旅行社责任险；
                <w:br/>
                6、儿童仅含车费、导服。其他费用不含，产生其他费用自理。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1、景区内其他消费
                <w:br/>
                2、客人自行消费
                <w:br/>
                3、千佛山：门票+往返车费+导游=150元/人自愿自理 {18座车15人起发}
                <w:br/>
                4、金矿：门票+往返车费+导游=180元/人自愿自理 {18座车15人起发}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若不成团，我社会在出团前3天通知客人并全额退款，组团社不再承担任何赔偿责任。如因客人原因临时取消，行程前7日至4日扣除旅游费用的50%，行程前3日至1日的扣除旅游费用70%，行程开始当日，扣除旅游费用100%。其他事项根据合同附件。
                <w:br/>
                2、本线路为特价打包优惠线路，任何证件均无退费！
                <w:br/>
                3、游客不得要求增加任何规定行程以外的景点及购物点，否则视为违约当即自动解除与该游客的服务合同，产生其他一切后果游客自负。
                <w:br/>
                4、有精神病、心脏病等病史的游客请勿报名！如有隐瞒、产生一切后果由本人自行负责！（请游客自行告知）
                <w:br/>
                5、请提前十分钟到达上车地点，若因游客原因造成迟到，责任由游客自己负责。旅行社不推荐游客参加人身安全不确定的活动，游客擅自行动，产生后果，游客自行负责。夜晚不要单独外出。
                <w:br/>
                6、旅途中如遇不可抗拒因素（自然灾害、爆胎、堵车等原因）造成延误的，旅行社不承担损失。
                <w:br/>
                7、游客须在报名时提供正确的姓名及电话等联系方式，工作人员会在出团前一日19:00前短信及电话联系您，如未及时得到联系请拨应急电话。
                <w:br/>
                8、严禁带宠物上车，工作人员有权拒绝游客登车，若强行携带后果自负。
                <w:br/>
                9、已购买旅游意外险游客一旦在出行途中摔跤磕伤碰伤等必须马上通知工作人员并且第一时间去医院就诊，否则，无法受理保险事宜。
                <w:br/>
                10、请每位游客出团时必须携带身份证，否则本公司有权不予接待！行程中的问题团上解决，回家再投诉一律不受理。
                <w:br/>
                11、此行程为特价优惠线路，行程价格不含税点，如需开票，需另加税点费用。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1、游客在逛街、购物、消费时请妥善保管好自己的财务，不给不法分子可乘之机。购物消费前请先问清楚价格，理性消费。消费后向商家索要发票或收据，保护自己的合法权益。
                <w:br/>
                2、游客下车浏览、就餐、购物时，请注意关好旅游车窗，贵重物品随身携带。
                <w:br/>
                3、在旅游地购买食物需注意商品质量，发现食物不卫生或有异味变质的情况，切勿食用。
                <w:br/>
                4、经过危险地段（如陡峭、狭窄的同路、潮湿泛滑的道路等）不可拥挤；前往险峻处观光时应充分考虑自身的条件是否可行，不要强求和存侥幸心理。
                <w:br/>
                5、旅行社不提倡、不安排饮酒。喜欢喝酒的游客在旅途中应严格控制自己的酒量，饮酒时最好不超过本人平时的三分之一。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2025-04-29T17:10:03+08:00</dcterms:created>
  <dcterms:modified xsi:type="dcterms:W3CDTF">2025-04-29T17:10:03+08:00</dcterms:modified>
</cp:coreProperties>
</file>

<file path=docProps/custom.xml><?xml version="1.0" encoding="utf-8"?>
<Properties xmlns="http://schemas.openxmlformats.org/officeDocument/2006/custom-properties" xmlns:vt="http://schemas.openxmlformats.org/officeDocument/2006/docPropsVTypes"/>
</file>