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金华双龙洞+婺州古城+诸葛八卦村+游埠古镇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双龙洞+婺州古城+诸葛八卦村+游埠古镇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金华双龙洞+婺州古城+诸葛八卦村+游埠古镇 2 日(五一）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早上于指定地方集合（见下）准时出发赴金华（车程约4.5小时，不含高速堵车排队等候
                <w:br/>
                时间），抵达后用中餐，后游览国家AAAA级旅游区—【双龙洞风景区】（景点门票已含，
                <w:br/>
                景交20元/人已含，游览时间不少于1.5小时）：双龙洞最奇趣的是外洞与内洞之间，有一块
                <w:br/>
                巨大的岩石覆盖在一流清泉之上，水道宽丈余，岩底仅离水面一尺左右，进出里洞，只得用
                <w:br/>
                小船，人直躺在船底，小船从岩底的水面穿引而入，当穿到岩底中间时眼前一片漆黑，似乎
                <w:br/>
                周围的岩石一齐朝身上挤压过来，岩石几乎擦着鼻子。晚上视情况安排夜游【婺州古城】（自
                <w:br/>
                由活动约1小时）婺州古城依江而建，地处义乌江、武义江、金华江三江交汇口，与五百滩
                <w:br/>
                江心洲、燕尾洲遥遥相望，形成“两洲相望，三江汇流，城水相依”的山水古城格局。古子
                <w:br/>
                城是金华古城双城格局中的“内城”始建于唐昭宗天复三年（公元903年）为国家4A级旅游
                <w:br/>
                景区。后入住酒店自由活动。
                <w:br/>
                交通：旅游大巴车
                <w:br/>
                景点：【双龙洞风景区】【婺州古城】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早餐后前往打卡网红地--【游埠古镇】（车程约1小时，游览时间不少于1小时），是浙江省
                <w:br/>
                四大古镇之一，传统文化活动盛名，文物古迹颇多。龙灯、花灯舞狮等村村都有，宗祠、庙
                <w:br/>
                宇、牌坊、鼓楼等多数保存完好。游埠建镇早在东晋兰溪建县以前，又因其为龙游下游的商
                <w:br/>
                埠，故得名“游埠”，并有“钱江上游第一埠”之美誉。横贯镇内的游埠溪上有清代所建的
                <w:br/>
                "太平桥"、"永安桥"、"永济桥"、"永福桥"、"潦溪桥"， 总称"五马归槽"，堪称一绝。（可
                <w:br/>
                体验古镇早茶文化.老街上人声鼎沸，品茶声、鸟鸣声、打铁声、烧煤炉声几百年的早茶习
                <w:br/>
                俗喝到现在。是真正属于古镇人的古镇。）
                <w:br/>
                后赴【诸葛八卦村景区】（游览时间不少于2小时，门票已含，景交10/人自愿自理，可坐
                <w:br/>
                可不坐，建议步行）诸葛八卦村，位于金华市兰溪市西部18公里处，有330国道途经该村，
                <w:br/>
                交通便捷，是兰溪与国家级风景名胜区“二江（新安江、富春江）一湖（千岛湖）一山（黄
                <w:br/>
                山）”衔接的接点和必经之地。诸葛八卦村是迄今发现的诸葛亮后裔的最大聚居地。村中建
                <w:br/>
                筑格局按“八阵图”样式布列，且保存了大量明清古民居，是国内仅有、举世无双的古文化
                <w:br/>
                村落。北纬29.5，东经119.2。该村地形中间低平，四周渐高，形成一口池塘。池是诸葛八
                <w:br/>
                卦村的核心所在，也是布列“八阵图”的基点。适时大巴返回舟山，结束行程。
                <w:br/>
                备注：景区游览自由活动期间，导游不做陪同。
                <w:br/>
                交通：旅游大巴车
                <w:br/>
                景点：【游埠古镇】【诸葛八卦村景区】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门票：景点首道门票，自理除外； 诸葛八卦村景区：景交 10/人自愿自理，可坐可不坐，建议步行；
                <w:br/>
                2、餐费：1 早 2 正，酒店早餐，中餐 40 元/人/餐*2 餐；
                <w:br/>
                3、住宿：宾馆双人标准间（出现单男单女请补房差 100 元/人）；
                <w:br/>
                4、交通：往返空调旅游车；
                <w:br/>
                5、导游：全程中文导游服务；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2025-06-09T15:37:42+08:00</dcterms:created>
  <dcterms:modified xsi:type="dcterms:W3CDTF">2025-06-09T15:37:42+08:00</dcterms:modified>
</cp:coreProperties>
</file>

<file path=docProps/custom.xml><?xml version="1.0" encoding="utf-8"?>
<Properties xmlns="http://schemas.openxmlformats.org/officeDocument/2006/custom-properties" xmlns:vt="http://schemas.openxmlformats.org/officeDocument/2006/docPropsVTypes"/>
</file>